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2023-2024 оқу жылы бойынша мектеп ортасында</w:t>
      </w:r>
    </w:p>
    <w:p w:rsid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жемқорлыққа қарсы тұру мәдениетін</w:t>
      </w:r>
    </w:p>
    <w:p w:rsid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 қалыптастыруға арналған бағдарлама</w:t>
      </w:r>
    </w:p>
    <w:p w:rsid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</w:t>
      </w:r>
    </w:p>
    <w:p w:rsid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1. Жалпы Ережелер</w:t>
      </w:r>
    </w:p>
    <w:p w:rsidR="002802F0" w:rsidRDefault="002802F0" w:rsidP="002802F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ab/>
        <w:t xml:space="preserve">1. Осы мектеп ортасында жемқорлыққа қарсы тұру мәдениетін, рухани-адамгершілік және азаматтық –патриоттықтық тәрбие құрамында қалыптастыру бағдарламасы (бұдан әрі Бағдарлама) тәрбиенің Концептуалдық негіздеріне, мектеп ортасында жемқорлыққа қарсы тұру мәдениетін, рухани-адамгершілік және азаматтық –патриоттықтық тәрбие  құрамында қалыптастыру Бағдарламасына сәйкес әзірленіп жалпы орта  білім беретін мектеп  </w:t>
      </w:r>
      <w:r>
        <w:rPr>
          <w:color w:val="000000"/>
          <w:sz w:val="28"/>
          <w:szCs w:val="28"/>
          <w:lang w:val="kk-KZ"/>
        </w:rPr>
        <w:tab/>
        <w:t>5-11 сынып оқушылары үшін жемқорлыққа қарсы бағыттағы іс - шараларын қамтыған тәрбие жұмысын жүргізу ретін анықтайды.</w:t>
      </w:r>
    </w:p>
    <w:p w:rsidR="002802F0" w:rsidRDefault="002802F0" w:rsidP="002802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</w:t>
      </w:r>
    </w:p>
    <w:p w:rsidR="002802F0" w:rsidRDefault="002802F0" w:rsidP="002802F0">
      <w:pPr>
        <w:pStyle w:val="a3"/>
        <w:spacing w:before="0" w:beforeAutospacing="0" w:after="0" w:afterAutospacing="0"/>
        <w:ind w:left="36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2. Тәрбие жұмысының мақсаты мен міндеттері</w:t>
      </w:r>
    </w:p>
    <w:p w:rsidR="002802F0" w:rsidRDefault="002802F0" w:rsidP="002802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2. Осы Бағдарламаның мақсаты жоғары адамгершілікті, жауапты, талапты және әлеуметті білікті азамат пен патриот қалыптастырып дамыту.</w:t>
      </w:r>
    </w:p>
    <w:p w:rsidR="002802F0" w:rsidRDefault="002802F0" w:rsidP="002802F0">
      <w:pPr>
        <w:pStyle w:val="a3"/>
        <w:spacing w:before="0" w:beforeAutospacing="0" w:after="0" w:afterAutospacing="0"/>
        <w:ind w:left="708" w:firstLine="9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 Нұсқалған мақсаттарға жету үшін  келесі міндеттер қойылады:</w:t>
      </w:r>
      <w:r>
        <w:rPr>
          <w:color w:val="000000"/>
          <w:sz w:val="28"/>
          <w:szCs w:val="28"/>
          <w:lang w:val="kk-KZ"/>
        </w:rPr>
        <w:br/>
        <w:t>1) рухани-игіліктілік пен азаматтық- патриоттықты  тәрбиелеуге бағытталған шараларды іске асыру;</w:t>
      </w:r>
      <w:r>
        <w:rPr>
          <w:color w:val="000000"/>
          <w:sz w:val="28"/>
          <w:szCs w:val="28"/>
          <w:lang w:val="kk-KZ"/>
        </w:rPr>
        <w:br/>
        <w:t>2) білім алушылардың мемлекеттік үкімет  институттарына  сенімін арттыру;</w:t>
      </w:r>
      <w:r>
        <w:rPr>
          <w:color w:val="000000"/>
          <w:sz w:val="28"/>
          <w:szCs w:val="28"/>
          <w:lang w:val="kk-KZ"/>
        </w:rPr>
        <w:br/>
        <w:t>3) білім алушылардың саяси-құқықтық білімін қалыптастыру;</w:t>
      </w:r>
      <w:r>
        <w:rPr>
          <w:color w:val="000000"/>
          <w:sz w:val="28"/>
          <w:szCs w:val="28"/>
          <w:lang w:val="kk-KZ"/>
        </w:rPr>
        <w:br/>
        <w:t>4) білім алушылардың жемқорлыққа қарсы сипатты игілікті-әдептік құндылықтарын  қалыптастыру.</w:t>
      </w:r>
    </w:p>
    <w:p w:rsidR="002802F0" w:rsidRDefault="002802F0" w:rsidP="002802F0">
      <w:pPr>
        <w:pStyle w:val="a3"/>
        <w:spacing w:before="0" w:beforeAutospacing="0" w:after="0" w:afterAutospacing="0"/>
        <w:ind w:left="360" w:firstLine="357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4.Кешенді іс-шараларды өткізу үшін келесі тәрбие түрлері пайдаланылады:</w:t>
      </w:r>
    </w:p>
    <w:p w:rsidR="002802F0" w:rsidRDefault="002802F0" w:rsidP="002802F0">
      <w:pPr>
        <w:pStyle w:val="a3"/>
        <w:spacing w:before="0" w:beforeAutospacing="0" w:after="0" w:afterAutospacing="0"/>
        <w:ind w:left="360" w:firstLine="357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 адамгершілік тәрбиесіморальдық-әдептілікті, әр оқушының жемқорлыққа шыдамсыздығын қалыптастыруға бағытталған;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2) әлеуметтік-құқықтық тәрбие азамат пен мемлекет арасындағы қарым-қатынастың мәні туралы түсінік алуға, құқықтары мен міндеттеріне, құқықтық нормаларды сақтау қажеттігіне көз жеткізуге, жемқорлықтың  қоғам үшін қауіптілігін түсінуіне  бағытталған;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3) эстетикалық тәрбие мектеп оқушыларының эстетикалық ұнатынымы мен қоршаған болмысқа тілектестік және отан сүйгіштік қатынас қалыптастыруға жағдай жасайтын өнер туындыларының, әдебиеттің көркемдігін түсінушілігін дамытуға бағытталған.</w:t>
      </w:r>
    </w:p>
    <w:p w:rsidR="002802F0" w:rsidRDefault="002802F0" w:rsidP="002802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 </w:t>
      </w:r>
    </w:p>
    <w:p w:rsid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3. Тәрбие жұмысын ұйымдастыру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 Тәрбиелік жұмыстар   жалпы орта білім беретін мектебінде ұйымдастырылады.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6.Тәрбие жұмыс</w:t>
      </w:r>
      <w:r w:rsidR="00392A84">
        <w:rPr>
          <w:color w:val="000000"/>
          <w:sz w:val="28"/>
          <w:szCs w:val="28"/>
          <w:lang w:val="kk-KZ"/>
        </w:rPr>
        <w:t>ын басқару   ДТЖО   Г.З. Ахмадина  ,  тәлімгер   Н.У. Туймебаеваға</w:t>
      </w:r>
      <w:r>
        <w:rPr>
          <w:color w:val="000000"/>
          <w:sz w:val="28"/>
          <w:szCs w:val="28"/>
          <w:lang w:val="kk-KZ"/>
        </w:rPr>
        <w:t xml:space="preserve">  жүктеледі.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7. Мектепте мектеп ортасында жемқорлыққа қарсы мәдениетін, мектеп оқушыларының заң талаптарын сақтауға деген ынтасын қалыптастыруға, білім мен мәдениет деңгейлерін арттыруға  бағытталған шаралар кешені өткізіледі.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8. Мектепте құрылған ерікті «Адал Ұрпақ» мектеп клубы тәрбие жұмысын ұйымдастыруға қатысып қолдау жасайды.</w:t>
      </w:r>
    </w:p>
    <w:p w:rsidR="002802F0" w:rsidRDefault="002802F0" w:rsidP="002802F0">
      <w:pPr>
        <w:pStyle w:val="a3"/>
        <w:spacing w:before="0" w:beforeAutospacing="0" w:after="0" w:afterAutospacing="0"/>
        <w:ind w:left="708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9. Тәрбие жұмысының ұйымдастырушылық негізі:</w:t>
      </w:r>
      <w:r>
        <w:rPr>
          <w:color w:val="000000"/>
          <w:sz w:val="28"/>
          <w:szCs w:val="28"/>
          <w:lang w:val="kk-KZ"/>
        </w:rPr>
        <w:br/>
        <w:t>1) 2022-2023 оқу жылына мектептің тәрбие жұмысының кешенді жоспары;</w:t>
      </w:r>
      <w:r>
        <w:rPr>
          <w:color w:val="000000"/>
          <w:sz w:val="28"/>
          <w:szCs w:val="28"/>
          <w:lang w:val="kk-KZ"/>
        </w:rPr>
        <w:br/>
        <w:t>2) сыныптың тәрбие жұмыс жоспары;</w:t>
      </w:r>
      <w:r>
        <w:rPr>
          <w:color w:val="000000"/>
          <w:sz w:val="28"/>
          <w:szCs w:val="28"/>
          <w:lang w:val="kk-KZ"/>
        </w:rPr>
        <w:br/>
        <w:t>3)  Ерікті«Адал Ұрпақ»мектеп клубының жұмыс жоспары.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10. Осы бағдарламаның 9 тармағында қарастырылған жоспарлар мектеп ортасында жемқорлыққа қарсы мәдениет қалыптастыру бойынша тәрбие жұмысы модельдік жоспарға сәйкес қалыптастырылады (қоса беріледі). 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11. Жоспарда тәрбие жұмысының негізгі бағыттары, жемқорлыққа қарсы мәдениетін қалыптастыруға, қоғамдық ұйымдармен, жемқорлықа қарсы әрекет жасауға өкілетті органдарымен және басқа мемлекеттік органдармен өзара әрекеттерге бағытталғанкүнтізбелік іс шаралардың өткізілуі беріледі.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12. Тәрбие жұмысын жүргізуге азаматтар және қамқорлық кеңестері, ата-аналар комитеті, қоғамдық бірлестіктер, жемқорлыққа қарсы тұруға өкілетті  және басқа мемлекеттік органдар қатыса алады.</w:t>
      </w:r>
    </w:p>
    <w:p w:rsidR="002802F0" w:rsidRPr="002802F0" w:rsidRDefault="002802F0" w:rsidP="002802F0">
      <w:pPr>
        <w:pStyle w:val="a3"/>
        <w:spacing w:before="0" w:beforeAutospacing="0" w:after="0" w:afterAutospacing="0"/>
        <w:textAlignment w:val="baseline"/>
        <w:rPr>
          <w:rStyle w:val="a5"/>
          <w:b w:val="0"/>
          <w:bCs w:val="0"/>
          <w:lang w:val="kk-KZ"/>
        </w:rPr>
      </w:pPr>
      <w:r>
        <w:rPr>
          <w:color w:val="000000"/>
          <w:sz w:val="28"/>
          <w:szCs w:val="28"/>
          <w:lang w:val="kk-KZ"/>
        </w:rPr>
        <w:t> </w:t>
      </w:r>
    </w:p>
    <w:p w:rsidR="002802F0" w:rsidRP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lang w:val="kk-KZ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4. «Адал Ұрпақ» ерікті мектеп клубы</w:t>
      </w:r>
    </w:p>
    <w:p w:rsidR="002802F0" w:rsidRDefault="002802F0" w:rsidP="002802F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 </w:t>
      </w:r>
      <w:r>
        <w:rPr>
          <w:color w:val="000000"/>
          <w:sz w:val="28"/>
          <w:szCs w:val="28"/>
          <w:lang w:val="kk-KZ"/>
        </w:rPr>
        <w:tab/>
        <w:t>13. «Адал Ұрпақ» ерікті мектеп клубының негізгі міндеттері болып  мектеп ортасында  жемқорлыққа қарсы мәдениет қалыптастыру, жемқорлыққа төзбеушілікті нығайтуға ынталыларды мадақтау, жемқорлыққа қарсы сипатты шараларға қатысу.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14. «Адал Ұрпақ» ерікті мектеп клубы келесі сипатты секциялардан тұрады: жемқорлыққа қарсы  білімдер; Жемқорлыққа қарсы ақпарат пен шығармашылық; жаппай мәдениеттік шаралар.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15. Жемқорлыққа қарсы білімдер секциясы  лекциялар, «дөңгелек үстелдер және басқа  ағарту шараларын ұйымдастыруға қатысады 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16. Жемқорлыққа қарсы ақпарат пен шығармашылық секциясы үздік бейнеролиқтер,суреттер, шығармалар сайыстары мен шараларды ұйымдастыруға қатысады.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17. Жаппай мәдениеттік шараларсекциясы науқандар, флэш-мобтар, диалогтік алаңдар, қоғамдық, ардагерлер ұйымдары,мемлекеттік органдар мен ұйымдардың өкілдерімен кездесулер және басқа әлеуметтік-мәнде шаралар  ұйымдастыруға қатысады. </w:t>
      </w:r>
    </w:p>
    <w:p w:rsidR="002802F0" w:rsidRDefault="002802F0" w:rsidP="00392A84">
      <w:pPr>
        <w:pStyle w:val="a3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</w:pPr>
    </w:p>
    <w:p w:rsid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</w:pPr>
    </w:p>
    <w:p w:rsidR="002802F0" w:rsidRPr="002802F0" w:rsidRDefault="002802F0" w:rsidP="002802F0">
      <w:pPr>
        <w:pStyle w:val="a3"/>
        <w:spacing w:before="0" w:beforeAutospacing="0" w:after="0" w:afterAutospacing="0"/>
        <w:jc w:val="center"/>
        <w:textAlignment w:val="baseline"/>
        <w:rPr>
          <w:lang w:val="kk-KZ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«Адал Ұрпақ» ерікті мектеп клубы туралы  ереже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 Ерікті «Адал Ұрпақ» мектеп клубының Негізгі мақсаттары мен міндеттері мектеп ортасында жемқорлыққа қарсы мәдениетін қалыптастыру, жемқорлыққа төзбеушілікті нығайту бойынша ынталыларды мадақтау,  жемқорлыққа қарсы сипатты  шаралар ұйымдастыруға қатысу болып саналады.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2. </w:t>
      </w: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 xml:space="preserve">Ұжым: 1-9 </w:t>
      </w:r>
      <w:r>
        <w:rPr>
          <w:color w:val="000000"/>
          <w:sz w:val="28"/>
          <w:szCs w:val="28"/>
          <w:lang w:val="kk-KZ"/>
        </w:rPr>
        <w:t>сынып оқушылары.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3. </w:t>
      </w:r>
      <w:r>
        <w:rPr>
          <w:rStyle w:val="a5"/>
          <w:color w:val="000000"/>
          <w:sz w:val="28"/>
          <w:szCs w:val="28"/>
          <w:bdr w:val="none" w:sz="0" w:space="0" w:color="auto" w:frame="1"/>
          <w:lang w:val="kk-KZ"/>
        </w:rPr>
        <w:t>Құрылымы</w:t>
      </w:r>
    </w:p>
    <w:p w:rsidR="002802F0" w:rsidRDefault="002802F0" w:rsidP="002802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ab/>
        <w:t>Ерікті «Адал Ұрпақ» мектеп клубы келесі сипатты секциялардан құралған: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  Жемқорлыққа қарсы білімдер;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  жемқорлыққа қарсы ақпарат пен шығармашылық;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  жаппай- мәдени іс шаралар.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3.1 Жемқорлыққа қарсы білімдер секциясы дәрістер, «дөңгелек үстелдер» және басқа да ағартушылық шараларын ұйымдастыруға қатысады.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3.2 Жемқорлыққа қарсы ақпарат пен шығармашылық секциясы үздік бейнероликтер, суреттер, шығармалар шаралары мен сайыстарын ұйымдастыруға қатысады.</w:t>
      </w:r>
    </w:p>
    <w:p w:rsidR="002802F0" w:rsidRDefault="002802F0" w:rsidP="002802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3.3 Жаппай - мәдени іс шаралар секциясы науқандар, флэш-мобтар, диалог алаңдарын, қоғамдық, ардагерлер ұйымдарымен,мемлекеттік органдармен кездесулер және де басқа әлеуметтік-мәндішаралар ұйымдастыруға қатысады.</w:t>
      </w:r>
    </w:p>
    <w:p w:rsidR="002802F0" w:rsidRDefault="002802F0" w:rsidP="002802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«Адал ұрпақ» ерікті мектеп клубы 3 секцияда жұмыс істейді.</w:t>
      </w:r>
    </w:p>
    <w:p w:rsidR="002802F0" w:rsidRDefault="002802F0" w:rsidP="002802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Жемқорлыққа қарсы білім секциясы- дәрістер, дөңгелек үстел және басқада ағарту шараларын ұйымдастыруға қатысады;</w:t>
      </w:r>
    </w:p>
    <w:p w:rsidR="002802F0" w:rsidRDefault="002802F0" w:rsidP="002802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ақпарат және шығармашылық секциясы-бейнероликтер мен сурет байқауын өткізуге ұйытқы болады;</w:t>
      </w:r>
    </w:p>
    <w:p w:rsidR="002802F0" w:rsidRDefault="002802F0" w:rsidP="002802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 –көпшілік іс-шаралар секциясы- флешмобтар дайындап қоғамдық ұйым өкілдерімен кездесулер өткізеді.</w:t>
      </w: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2A84" w:rsidRDefault="00392A84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2A84" w:rsidRDefault="00392A84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2A84" w:rsidRDefault="00392A84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2A84" w:rsidRDefault="00392A84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2A84" w:rsidRDefault="00392A84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2A84" w:rsidRDefault="00392A84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Default="002802F0" w:rsidP="002802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02F0" w:rsidRPr="008561F4" w:rsidRDefault="001272D0" w:rsidP="002802F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«Бекітемін</w:t>
      </w:r>
      <w:r w:rsidR="002802F0" w:rsidRPr="00856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 w:rsidR="00CB79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="00CB79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«Тексерді»</w:t>
      </w:r>
    </w:p>
    <w:p w:rsidR="002802F0" w:rsidRPr="000E0DAF" w:rsidRDefault="002802F0" w:rsidP="002802F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56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Мектеп директоры</w:t>
      </w:r>
      <w:r w:rsidR="00127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ның </w:t>
      </w:r>
      <w:r w:rsidR="00392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м.а</w:t>
      </w:r>
      <w:r w:rsidR="00127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CB79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Тәрбие ісі жөніндегі орынбасары:</w:t>
      </w:r>
    </w:p>
    <w:p w:rsidR="002802F0" w:rsidRPr="008561F4" w:rsidRDefault="002802F0" w:rsidP="002802F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_________</w:t>
      </w:r>
      <w:r w:rsidR="00392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__А.Е.Балахметова</w:t>
      </w:r>
      <w:r w:rsidR="00CB79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-------------------- Г.З.Ахмадина</w:t>
      </w:r>
    </w:p>
    <w:p w:rsidR="002802F0" w:rsidRPr="008561F4" w:rsidRDefault="002802F0" w:rsidP="002802F0">
      <w:pPr>
        <w:shd w:val="clear" w:color="auto" w:fill="FFFFFF"/>
        <w:spacing w:after="0" w:line="258" w:lineRule="atLeast"/>
        <w:ind w:left="463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802F0" w:rsidRPr="008561F4" w:rsidRDefault="002802F0" w:rsidP="002802F0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2802F0" w:rsidRPr="008561F4" w:rsidRDefault="002802F0" w:rsidP="002802F0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«Мектеп негізгі мектебі</w:t>
      </w:r>
      <w:r w:rsidRPr="00856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» КММ бойынша</w:t>
      </w:r>
    </w:p>
    <w:p w:rsidR="002802F0" w:rsidRPr="008561F4" w:rsidRDefault="002802F0" w:rsidP="002802F0">
      <w:pPr>
        <w:shd w:val="clear" w:color="auto" w:fill="FFFFFF"/>
        <w:spacing w:after="0" w:line="258" w:lineRule="atLeast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val="kk-KZ"/>
        </w:rPr>
      </w:pPr>
      <w:r w:rsidRPr="00856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202</w:t>
      </w:r>
      <w:r w:rsidRPr="002802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-202</w:t>
      </w:r>
      <w:r w:rsidRPr="002802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Pr="00856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оқу жылында арналған мектепішілік</w:t>
      </w:r>
    </w:p>
    <w:p w:rsidR="002802F0" w:rsidRPr="008561F4" w:rsidRDefault="002802F0" w:rsidP="002802F0">
      <w:pPr>
        <w:shd w:val="clear" w:color="auto" w:fill="FFFFFF"/>
        <w:spacing w:after="0" w:line="258" w:lineRule="atLeast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val="kk-KZ"/>
        </w:rPr>
      </w:pPr>
      <w:r w:rsidRPr="00856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 ерікті «Адал ұрпақ» клубының жұмыс жоспары</w:t>
      </w:r>
    </w:p>
    <w:p w:rsidR="002802F0" w:rsidRPr="008561F4" w:rsidRDefault="002802F0" w:rsidP="002802F0">
      <w:pPr>
        <w:shd w:val="clear" w:color="auto" w:fill="FFFFFF"/>
        <w:spacing w:line="258" w:lineRule="atLeast"/>
        <w:jc w:val="center"/>
        <w:rPr>
          <w:rFonts w:ascii="Calibri" w:eastAsia="Times New Roman" w:hAnsi="Calibri" w:cs="Calibri"/>
          <w:color w:val="000000" w:themeColor="text1"/>
          <w:sz w:val="16"/>
          <w:szCs w:val="16"/>
          <w:lang w:val="kk-KZ"/>
        </w:rPr>
      </w:pPr>
    </w:p>
    <w:tbl>
      <w:tblPr>
        <w:tblStyle w:val="1"/>
        <w:tblW w:w="5166" w:type="pct"/>
        <w:tblInd w:w="-318" w:type="dxa"/>
        <w:tblLook w:val="04A0" w:firstRow="1" w:lastRow="0" w:firstColumn="1" w:lastColumn="0" w:noHBand="0" w:noVBand="1"/>
      </w:tblPr>
      <w:tblGrid>
        <w:gridCol w:w="657"/>
        <w:gridCol w:w="5191"/>
        <w:gridCol w:w="1910"/>
        <w:gridCol w:w="2502"/>
        <w:gridCol w:w="5017"/>
      </w:tblGrid>
      <w:tr w:rsidR="002802F0" w:rsidRPr="00697817" w:rsidTr="00D6100A">
        <w:tc>
          <w:tcPr>
            <w:tcW w:w="215" w:type="pct"/>
            <w:tcBorders>
              <w:bottom w:val="single" w:sz="4" w:space="0" w:color="auto"/>
            </w:tcBorders>
            <w:hideMark/>
          </w:tcPr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Жауаптыла</w:t>
            </w: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</w:p>
        </w:tc>
      </w:tr>
      <w:tr w:rsidR="002802F0" w:rsidRPr="001272D0" w:rsidTr="002802F0">
        <w:tc>
          <w:tcPr>
            <w:tcW w:w="215" w:type="pct"/>
            <w:tcBorders>
              <w:top w:val="single" w:sz="4" w:space="0" w:color="auto"/>
            </w:tcBorders>
            <w:hideMark/>
          </w:tcPr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Адал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ұрпақ»клубы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секциясы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қызметін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ұйымдастыру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жұмыс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жоспарын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бекіту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сыныптардан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үміткерлерді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сайлау</w:t>
            </w:r>
            <w:proofErr w:type="spellEnd"/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ақпараттық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tcBorders>
              <w:top w:val="single" w:sz="4" w:space="0" w:color="auto"/>
            </w:tcBorders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1642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Туймебаева Н.У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2802F0" w:rsidRPr="00697817" w:rsidTr="002802F0">
        <w:tc>
          <w:tcPr>
            <w:tcW w:w="215" w:type="pct"/>
            <w:hideMark/>
          </w:tcPr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Парасатты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азамат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 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ақпараттық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бұрыш</w:t>
            </w:r>
            <w:proofErr w:type="spellEnd"/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642" w:type="pct"/>
            <w:shd w:val="clear" w:color="auto" w:fill="FFFFFF" w:themeFill="background1"/>
            <w:hideMark/>
          </w:tcPr>
          <w:p w:rsidR="002802F0" w:rsidRPr="00697817" w:rsidRDefault="00392A84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Туймебаева Н. </w:t>
            </w:r>
            <w:r w:rsidR="002802F0"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У.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2802F0" w:rsidRPr="00697817" w:rsidTr="002802F0">
        <w:trPr>
          <w:trHeight w:val="488"/>
        </w:trPr>
        <w:tc>
          <w:tcPr>
            <w:tcW w:w="215" w:type="pct"/>
            <w:vMerge w:val="restart"/>
            <w:hideMark/>
          </w:tcPr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«Адал болу адамға не үшін қажет»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/тәрбие сағаты/</w:t>
            </w:r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vMerge w:val="restart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642" w:type="pct"/>
            <w:vMerge w:val="restart"/>
            <w:shd w:val="clear" w:color="auto" w:fill="FFFFFF" w:themeFill="background1"/>
            <w:hideMark/>
          </w:tcPr>
          <w:p w:rsidR="002802F0" w:rsidRPr="00697817" w:rsidRDefault="00392A84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Туймебаева Н. </w:t>
            </w:r>
            <w:r w:rsidR="002802F0"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2802F0" w:rsidRPr="00697817" w:rsidTr="002802F0">
        <w:trPr>
          <w:trHeight w:val="451"/>
        </w:trPr>
        <w:tc>
          <w:tcPr>
            <w:tcW w:w="215" w:type="pct"/>
            <w:vMerge/>
            <w:hideMark/>
          </w:tcPr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«Сыбайлас жемқорлық әлеуметтік-қауіпті көрініс»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/тәрбие сағаты/</w:t>
            </w:r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vMerge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42" w:type="pct"/>
            <w:vMerge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02F0" w:rsidRPr="00697817" w:rsidTr="002802F0">
        <w:trPr>
          <w:trHeight w:val="484"/>
        </w:trPr>
        <w:tc>
          <w:tcPr>
            <w:tcW w:w="215" w:type="pct"/>
            <w:vMerge/>
            <w:hideMark/>
          </w:tcPr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Сыбайлас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жемқорлық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сыбайлас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жемқорлықтың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салдары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/тәрбие сағаты/</w:t>
            </w:r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vMerge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42" w:type="pct"/>
            <w:vMerge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02F0" w:rsidRPr="00697817" w:rsidTr="002802F0">
        <w:tc>
          <w:tcPr>
            <w:tcW w:w="215" w:type="pct"/>
            <w:hideMark/>
          </w:tcPr>
          <w:p w:rsidR="002802F0" w:rsidRPr="00697817" w:rsidRDefault="00392A84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«Біздің таңдауымыз – заңды мемлекет»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Танымдық сабақ </w:t>
            </w:r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642" w:type="pct"/>
            <w:shd w:val="clear" w:color="auto" w:fill="FFFFFF" w:themeFill="background1"/>
            <w:hideMark/>
          </w:tcPr>
          <w:p w:rsidR="002802F0" w:rsidRPr="00697817" w:rsidRDefault="00392A84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Туймебаева Н.</w:t>
            </w:r>
            <w:r w:rsidR="002802F0"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У.</w:t>
            </w:r>
          </w:p>
          <w:p w:rsidR="002802F0" w:rsidRPr="00697817" w:rsidRDefault="00392A84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Базарбаева А.С.</w:t>
            </w:r>
          </w:p>
        </w:tc>
      </w:tr>
      <w:tr w:rsidR="002802F0" w:rsidRPr="00697817" w:rsidTr="002802F0">
        <w:trPr>
          <w:trHeight w:val="835"/>
        </w:trPr>
        <w:tc>
          <w:tcPr>
            <w:tcW w:w="215" w:type="pct"/>
            <w:tcBorders>
              <w:bottom w:val="single" w:sz="4" w:space="0" w:color="auto"/>
            </w:tcBorders>
            <w:hideMark/>
          </w:tcPr>
          <w:p w:rsidR="002802F0" w:rsidRPr="00697817" w:rsidRDefault="00392A84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5</w:t>
            </w:r>
          </w:p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«Адал және сатылмайтын еңбек бейнесі»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Оқушылар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арасында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суреттер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Сынып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жетекшілері</w:t>
            </w:r>
            <w:proofErr w:type="spellEnd"/>
          </w:p>
        </w:tc>
      </w:tr>
      <w:tr w:rsidR="002802F0" w:rsidRPr="00697817" w:rsidTr="002802F0">
        <w:tc>
          <w:tcPr>
            <w:tcW w:w="215" w:type="pct"/>
            <w:hideMark/>
          </w:tcPr>
          <w:p w:rsidR="002802F0" w:rsidRPr="00697817" w:rsidRDefault="00392A84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«Жемқорлық құқық бұзушылықтардың  картасы»</w:t>
            </w:r>
          </w:p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Қаңтар </w:t>
            </w:r>
          </w:p>
          <w:p w:rsidR="002802F0" w:rsidRPr="00697817" w:rsidRDefault="002802F0" w:rsidP="00392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 w:rsidR="00392A84"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642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Туймебаева Н.У.</w:t>
            </w:r>
          </w:p>
        </w:tc>
      </w:tr>
      <w:tr w:rsidR="002802F0" w:rsidRPr="00697817" w:rsidTr="002802F0">
        <w:trPr>
          <w:trHeight w:val="440"/>
        </w:trPr>
        <w:tc>
          <w:tcPr>
            <w:tcW w:w="215" w:type="pct"/>
            <w:hideMark/>
          </w:tcPr>
          <w:p w:rsidR="002802F0" w:rsidRPr="00697817" w:rsidRDefault="00392A84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«Мейрімділік пен қайырымдылық»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Ақпан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 w:rsidR="00392A84"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642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Сынып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жетекшілері</w:t>
            </w:r>
            <w:proofErr w:type="spellEnd"/>
          </w:p>
        </w:tc>
      </w:tr>
      <w:tr w:rsidR="002802F0" w:rsidRPr="00697817" w:rsidTr="002802F0">
        <w:trPr>
          <w:trHeight w:val="398"/>
        </w:trPr>
        <w:tc>
          <w:tcPr>
            <w:tcW w:w="215" w:type="pct"/>
            <w:hideMark/>
          </w:tcPr>
          <w:p w:rsidR="002802F0" w:rsidRPr="00697817" w:rsidRDefault="00392A84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 xml:space="preserve">«Жауапкершілік құндылықтары» 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Наурыз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 w:rsidR="00392A84"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642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Сынып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жетекшілері</w:t>
            </w:r>
            <w:proofErr w:type="spellEnd"/>
          </w:p>
        </w:tc>
      </w:tr>
      <w:tr w:rsidR="002802F0" w:rsidRPr="00697817" w:rsidTr="002802F0">
        <w:trPr>
          <w:trHeight w:val="353"/>
        </w:trPr>
        <w:tc>
          <w:tcPr>
            <w:tcW w:w="215" w:type="pct"/>
            <w:hideMark/>
          </w:tcPr>
          <w:p w:rsidR="002802F0" w:rsidRPr="00697817" w:rsidRDefault="00392A84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«Адалдық пен әділеттілік»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625" w:type="pct"/>
            <w:shd w:val="clear" w:color="auto" w:fill="FFFFFF" w:themeFill="background1"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hideMark/>
          </w:tcPr>
          <w:p w:rsidR="002802F0" w:rsidRPr="00697817" w:rsidRDefault="002802F0" w:rsidP="002802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1642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Сынып</w:t>
            </w:r>
            <w:proofErr w:type="spellEnd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жетекшілері</w:t>
            </w:r>
            <w:proofErr w:type="spellEnd"/>
          </w:p>
        </w:tc>
      </w:tr>
      <w:tr w:rsidR="002802F0" w:rsidRPr="00697817" w:rsidTr="00D6100A">
        <w:tc>
          <w:tcPr>
            <w:tcW w:w="5000" w:type="pct"/>
            <w:gridSpan w:val="5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Мәдени-көпшілікіс-шараларсекциясы</w:t>
            </w:r>
            <w:proofErr w:type="spellEnd"/>
          </w:p>
        </w:tc>
      </w:tr>
      <w:tr w:rsidR="002802F0" w:rsidRPr="00697817" w:rsidTr="00D6100A">
        <w:tc>
          <w:tcPr>
            <w:tcW w:w="215" w:type="pct"/>
            <w:hideMark/>
          </w:tcPr>
          <w:p w:rsidR="002802F0" w:rsidRPr="00697817" w:rsidRDefault="002802F0" w:rsidP="00D610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92A84"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699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«Мемлекттік қызмет -елдің мүддесіне адал еңбек»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Эссе </w:t>
            </w:r>
            <w:proofErr w:type="spellStart"/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625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5-9</w:t>
            </w:r>
          </w:p>
        </w:tc>
        <w:tc>
          <w:tcPr>
            <w:tcW w:w="819" w:type="pct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Мамыр</w:t>
            </w:r>
          </w:p>
          <w:p w:rsidR="002802F0" w:rsidRPr="00697817" w:rsidRDefault="00392A84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</w:t>
            </w: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="002802F0"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642" w:type="pct"/>
            <w:shd w:val="clear" w:color="auto" w:fill="FFFFFF" w:themeFill="background1"/>
            <w:hideMark/>
          </w:tcPr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Туймебаева Н.У.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Джалмурзаева Ж.У.</w:t>
            </w:r>
          </w:p>
          <w:p w:rsidR="002802F0" w:rsidRPr="00697817" w:rsidRDefault="002802F0" w:rsidP="00D61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7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Тарих пәнінің мұғалімдері</w:t>
            </w:r>
          </w:p>
        </w:tc>
      </w:tr>
    </w:tbl>
    <w:p w:rsidR="002802F0" w:rsidRPr="00697817" w:rsidRDefault="002802F0" w:rsidP="002802F0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73011A" w:rsidRPr="002802F0" w:rsidRDefault="0073011A">
      <w:pPr>
        <w:rPr>
          <w:lang w:val="kk-KZ"/>
        </w:rPr>
      </w:pPr>
    </w:p>
    <w:sectPr w:rsidR="0073011A" w:rsidRPr="002802F0" w:rsidSect="002802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E3C"/>
    <w:multiLevelType w:val="hybridMultilevel"/>
    <w:tmpl w:val="775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0"/>
    <w:rsid w:val="001272D0"/>
    <w:rsid w:val="002802F0"/>
    <w:rsid w:val="00392A84"/>
    <w:rsid w:val="00697817"/>
    <w:rsid w:val="0073011A"/>
    <w:rsid w:val="00C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2802F0"/>
    <w:pPr>
      <w:ind w:left="720"/>
      <w:contextualSpacing/>
    </w:pPr>
  </w:style>
  <w:style w:type="character" w:styleId="a5">
    <w:name w:val="Strong"/>
    <w:basedOn w:val="a0"/>
    <w:uiPriority w:val="22"/>
    <w:qFormat/>
    <w:rsid w:val="002802F0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2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2802F0"/>
    <w:pPr>
      <w:ind w:left="720"/>
      <w:contextualSpacing/>
    </w:pPr>
  </w:style>
  <w:style w:type="character" w:styleId="a5">
    <w:name w:val="Strong"/>
    <w:basedOn w:val="a0"/>
    <w:uiPriority w:val="22"/>
    <w:qFormat/>
    <w:rsid w:val="002802F0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2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2023-11-22T03:55:00Z</cp:lastPrinted>
  <dcterms:created xsi:type="dcterms:W3CDTF">2023-11-16T15:52:00Z</dcterms:created>
  <dcterms:modified xsi:type="dcterms:W3CDTF">2023-11-22T03:56:00Z</dcterms:modified>
</cp:coreProperties>
</file>